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B5" w:rsidRDefault="002E6027" w:rsidP="00BF66B5">
      <w:pPr>
        <w:pStyle w:val="Titel"/>
        <w:rPr>
          <w:lang w:val="en-GB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28C04BB4" wp14:editId="74250CAF">
            <wp:simplePos x="0" y="0"/>
            <wp:positionH relativeFrom="column">
              <wp:posOffset>4528185</wp:posOffset>
            </wp:positionH>
            <wp:positionV relativeFrom="paragraph">
              <wp:posOffset>-946785</wp:posOffset>
            </wp:positionV>
            <wp:extent cx="1600200" cy="1369771"/>
            <wp:effectExtent l="0" t="0" r="0" b="1905"/>
            <wp:wrapNone/>
            <wp:docPr id="1" name="Billede 1" descr="Sapporo beer logo 2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poro beer logo 2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6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6B5">
        <w:rPr>
          <w:lang w:val="en-GB"/>
        </w:rPr>
        <w:t xml:space="preserve">MUL/MIL </w:t>
      </w:r>
      <w:r w:rsidR="00BF66B5" w:rsidRPr="00BF66B5">
        <w:rPr>
          <w:lang w:val="en-GB"/>
        </w:rPr>
        <w:t>Sprint project</w:t>
      </w:r>
      <w:r w:rsidRPr="002E6027">
        <w:t xml:space="preserve"> </w:t>
      </w:r>
    </w:p>
    <w:p w:rsidR="00BF66B5" w:rsidRDefault="00BF66B5" w:rsidP="00BF66B5">
      <w:pPr>
        <w:pStyle w:val="Undertitel"/>
        <w:rPr>
          <w:lang w:val="en-GB"/>
        </w:rPr>
      </w:pPr>
      <w:proofErr w:type="gramStart"/>
      <w:r w:rsidRPr="00BF66B5">
        <w:rPr>
          <w:lang w:val="en-GB"/>
        </w:rPr>
        <w:t xml:space="preserve">Fall 2012 – </w:t>
      </w:r>
      <w:r>
        <w:rPr>
          <w:lang w:val="en-GB"/>
        </w:rPr>
        <w:t>November 1</w:t>
      </w:r>
      <w:r w:rsidRPr="00BF66B5">
        <w:rPr>
          <w:vertAlign w:val="superscript"/>
          <w:lang w:val="en-GB"/>
        </w:rPr>
        <w:t>st</w:t>
      </w:r>
      <w:r>
        <w:rPr>
          <w:lang w:val="en-GB"/>
        </w:rPr>
        <w:t xml:space="preserve"> to 5</w:t>
      </w:r>
      <w:r w:rsidRPr="00BF66B5">
        <w:rPr>
          <w:vertAlign w:val="superscript"/>
          <w:lang w:val="en-GB"/>
        </w:rPr>
        <w:t>th</w:t>
      </w:r>
      <w:r>
        <w:rPr>
          <w:lang w:val="en-GB"/>
        </w:rPr>
        <w:t>.</w:t>
      </w:r>
      <w:proofErr w:type="gramEnd"/>
    </w:p>
    <w:p w:rsidR="00BF66B5" w:rsidRDefault="00BF66B5" w:rsidP="00BF66B5">
      <w:pPr>
        <w:pStyle w:val="Overskrift1"/>
        <w:rPr>
          <w:lang w:val="en-GB"/>
        </w:rPr>
      </w:pPr>
      <w:r>
        <w:rPr>
          <w:lang w:val="en-GB"/>
        </w:rPr>
        <w:t>Introduction</w:t>
      </w:r>
      <w:bookmarkStart w:id="0" w:name="_GoBack"/>
      <w:bookmarkEnd w:id="0"/>
    </w:p>
    <w:p w:rsidR="000A35FF" w:rsidRDefault="00AF3EFE" w:rsidP="00AF3EFE">
      <w:pPr>
        <w:rPr>
          <w:lang w:val="en-GB"/>
        </w:rPr>
      </w:pPr>
      <w:r>
        <w:rPr>
          <w:lang w:val="en-GB"/>
        </w:rPr>
        <w:t>Sapporo Breweries Limited wants to strengthen their presence on the Nordic market. First step is to introduce a brand new Ch</w:t>
      </w:r>
      <w:r w:rsidR="00565756">
        <w:rPr>
          <w:lang w:val="en-GB"/>
        </w:rPr>
        <w:t>ristmas beer</w:t>
      </w:r>
      <w:r>
        <w:rPr>
          <w:lang w:val="en-GB"/>
        </w:rPr>
        <w:t xml:space="preserve"> to the Danish market. </w:t>
      </w:r>
      <w:r w:rsidR="00565756">
        <w:rPr>
          <w:lang w:val="en-GB"/>
        </w:rPr>
        <w:t xml:space="preserve">The main idea of the Christmas beer campaign is to air radio spots instructing the listeners to visit a campaign website. The campaign website must allow the visitors to sign up for </w:t>
      </w:r>
      <w:r w:rsidR="000A35FF">
        <w:rPr>
          <w:lang w:val="en-GB"/>
        </w:rPr>
        <w:t>future</w:t>
      </w:r>
      <w:r w:rsidR="00565756">
        <w:rPr>
          <w:lang w:val="en-GB"/>
        </w:rPr>
        <w:t xml:space="preserve"> information by email and</w:t>
      </w:r>
      <w:r w:rsidR="000A35FF">
        <w:rPr>
          <w:lang w:val="en-GB"/>
        </w:rPr>
        <w:t>/or</w:t>
      </w:r>
      <w:r w:rsidR="00565756">
        <w:rPr>
          <w:lang w:val="en-GB"/>
        </w:rPr>
        <w:t xml:space="preserve"> mobile number.</w:t>
      </w:r>
      <w:r w:rsidR="004469A6">
        <w:rPr>
          <w:lang w:val="en-GB"/>
        </w:rPr>
        <w:t xml:space="preserve"> These collected permission leads will form the basis of a </w:t>
      </w:r>
      <w:r w:rsidR="004469A6" w:rsidRPr="0043287B">
        <w:rPr>
          <w:lang w:val="en-GB"/>
        </w:rPr>
        <w:t>later campaign.</w:t>
      </w:r>
    </w:p>
    <w:p w:rsidR="000A35FF" w:rsidRDefault="000A35FF" w:rsidP="00AF3EFE">
      <w:pPr>
        <w:rPr>
          <w:lang w:val="en-GB"/>
        </w:rPr>
      </w:pPr>
      <w:r>
        <w:rPr>
          <w:lang w:val="en-GB"/>
        </w:rPr>
        <w:t>Unfortunately the advertising agency behind the campaign has gone bankrupt before being able to produce the campaign site.</w:t>
      </w:r>
      <w:r>
        <w:rPr>
          <w:lang w:val="en-GB"/>
        </w:rPr>
        <w:t xml:space="preserve"> The radio spots are already created and airtime has been paid for. </w:t>
      </w:r>
      <w:r>
        <w:rPr>
          <w:lang w:val="en-GB"/>
        </w:rPr>
        <w:t xml:space="preserve">The spots will </w:t>
      </w:r>
      <w:r>
        <w:rPr>
          <w:lang w:val="en-GB"/>
        </w:rPr>
        <w:t xml:space="preserve">air first time </w:t>
      </w:r>
      <w:r>
        <w:rPr>
          <w:lang w:val="en-GB"/>
        </w:rPr>
        <w:t>Monday 5</w:t>
      </w:r>
      <w:r w:rsidRPr="00565756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  <w:r>
        <w:rPr>
          <w:lang w:val="en-GB"/>
        </w:rPr>
        <w:t xml:space="preserve">at 13:00 </w:t>
      </w:r>
      <w:r>
        <w:rPr>
          <w:lang w:val="en-GB"/>
        </w:rPr>
        <w:t>on popular national commercial radio stations.</w:t>
      </w:r>
    </w:p>
    <w:p w:rsidR="009D6D5E" w:rsidRDefault="006A22AA" w:rsidP="009D6D5E">
      <w:pPr>
        <w:rPr>
          <w:lang w:val="en-GB"/>
        </w:rPr>
      </w:pPr>
      <w:r>
        <w:rPr>
          <w:lang w:val="en-GB"/>
        </w:rPr>
        <w:t>Your group has</w:t>
      </w:r>
      <w:r w:rsidR="000A35FF">
        <w:rPr>
          <w:lang w:val="en-GB"/>
        </w:rPr>
        <w:t xml:space="preserve"> been selected to help Sapporo to a successful campaign. In order to </w:t>
      </w:r>
      <w:r w:rsidR="0043287B">
        <w:rPr>
          <w:lang w:val="en-GB"/>
        </w:rPr>
        <w:t>achieve</w:t>
      </w:r>
      <w:r w:rsidR="000A35FF">
        <w:rPr>
          <w:lang w:val="en-GB"/>
        </w:rPr>
        <w:t xml:space="preserve"> this you will need to </w:t>
      </w:r>
      <w:r w:rsidR="009D6D5E">
        <w:rPr>
          <w:lang w:val="en-GB"/>
        </w:rPr>
        <w:t>have a suitable</w:t>
      </w:r>
      <w:r w:rsidR="000A35FF">
        <w:rPr>
          <w:lang w:val="en-GB"/>
        </w:rPr>
        <w:t xml:space="preserve"> </w:t>
      </w:r>
      <w:r w:rsidR="009D6D5E">
        <w:rPr>
          <w:lang w:val="en-GB"/>
        </w:rPr>
        <w:t xml:space="preserve">campaign website </w:t>
      </w:r>
      <w:r w:rsidR="009D6D5E">
        <w:rPr>
          <w:lang w:val="en-GB"/>
        </w:rPr>
        <w:t xml:space="preserve">fully </w:t>
      </w:r>
      <w:r w:rsidR="009D6D5E">
        <w:rPr>
          <w:lang w:val="en-GB"/>
        </w:rPr>
        <w:t xml:space="preserve">working and online no later than Monday at 12:00 </w:t>
      </w:r>
    </w:p>
    <w:p w:rsidR="0043287B" w:rsidRPr="0043287B" w:rsidRDefault="0043287B" w:rsidP="0043287B">
      <w:pPr>
        <w:rPr>
          <w:lang w:val="en-GB"/>
        </w:rPr>
      </w:pPr>
      <w:r>
        <w:rPr>
          <w:lang w:val="en-GB"/>
        </w:rPr>
        <w:t>The</w:t>
      </w:r>
      <w:r w:rsidRPr="0043287B">
        <w:rPr>
          <w:lang w:val="en-GB"/>
        </w:rPr>
        <w:t xml:space="preserve"> radio spots refer to a </w:t>
      </w:r>
      <w:r>
        <w:rPr>
          <w:lang w:val="en-GB"/>
        </w:rPr>
        <w:t>campaign URL</w:t>
      </w:r>
      <w:r w:rsidRPr="0043287B">
        <w:rPr>
          <w:lang w:val="en-GB"/>
        </w:rPr>
        <w:t xml:space="preserve"> which can </w:t>
      </w:r>
      <w:r>
        <w:rPr>
          <w:lang w:val="en-GB"/>
        </w:rPr>
        <w:t xml:space="preserve">redirect visitors </w:t>
      </w:r>
      <w:r w:rsidRPr="0043287B">
        <w:rPr>
          <w:lang w:val="en-GB"/>
        </w:rPr>
        <w:t>to the URL of your solution. The</w:t>
      </w:r>
      <w:r w:rsidR="004469A6">
        <w:rPr>
          <w:lang w:val="en-GB"/>
        </w:rPr>
        <w:t xml:space="preserve"> originally</w:t>
      </w:r>
      <w:r w:rsidRPr="0043287B">
        <w:rPr>
          <w:lang w:val="en-GB"/>
        </w:rPr>
        <w:t xml:space="preserve"> proposed label design and visual identity </w:t>
      </w:r>
      <w:r w:rsidR="004469A6">
        <w:rPr>
          <w:lang w:val="en-GB"/>
        </w:rPr>
        <w:t xml:space="preserve">for the Christmas beer campaign </w:t>
      </w:r>
      <w:r w:rsidRPr="0043287B">
        <w:rPr>
          <w:lang w:val="en-GB"/>
        </w:rPr>
        <w:t xml:space="preserve">was never completed and </w:t>
      </w:r>
      <w:r w:rsidR="004469A6" w:rsidRPr="0043287B">
        <w:rPr>
          <w:lang w:val="en-GB"/>
        </w:rPr>
        <w:t>cannot</w:t>
      </w:r>
      <w:r w:rsidRPr="0043287B">
        <w:rPr>
          <w:lang w:val="en-GB"/>
        </w:rPr>
        <w:t xml:space="preserve"> be used.</w:t>
      </w:r>
    </w:p>
    <w:p w:rsidR="00B118E3" w:rsidRDefault="0043287B" w:rsidP="0043287B">
      <w:pPr>
        <w:rPr>
          <w:lang w:val="en-GB"/>
        </w:rPr>
      </w:pPr>
      <w:r w:rsidRPr="0043287B">
        <w:rPr>
          <w:lang w:val="en-GB"/>
        </w:rPr>
        <w:t xml:space="preserve">The purpose of the campaign is to draw attention to </w:t>
      </w:r>
      <w:r w:rsidR="004469A6">
        <w:rPr>
          <w:lang w:val="en-GB"/>
        </w:rPr>
        <w:t xml:space="preserve">the </w:t>
      </w:r>
      <w:r w:rsidRPr="0043287B">
        <w:rPr>
          <w:lang w:val="en-GB"/>
        </w:rPr>
        <w:t>Sapporo</w:t>
      </w:r>
      <w:r w:rsidR="004469A6">
        <w:rPr>
          <w:lang w:val="en-GB"/>
        </w:rPr>
        <w:t xml:space="preserve"> brand</w:t>
      </w:r>
      <w:r w:rsidRPr="0043287B">
        <w:rPr>
          <w:lang w:val="en-GB"/>
        </w:rPr>
        <w:t xml:space="preserve"> and collect as </w:t>
      </w:r>
      <w:r w:rsidR="004469A6">
        <w:rPr>
          <w:lang w:val="en-GB"/>
        </w:rPr>
        <w:t>many permission leads (email and mobile) as possible.</w:t>
      </w:r>
      <w:r w:rsidR="00B118E3">
        <w:rPr>
          <w:lang w:val="en-GB"/>
        </w:rPr>
        <w:t xml:space="preserve"> </w:t>
      </w:r>
      <w:r w:rsidRPr="0043287B">
        <w:rPr>
          <w:lang w:val="en-GB"/>
        </w:rPr>
        <w:t xml:space="preserve">Make sure that your solution supports the purpose </w:t>
      </w:r>
      <w:r w:rsidR="00B118E3">
        <w:rPr>
          <w:lang w:val="en-GB"/>
        </w:rPr>
        <w:t xml:space="preserve">in the </w:t>
      </w:r>
      <w:r w:rsidRPr="0043287B">
        <w:rPr>
          <w:lang w:val="en-GB"/>
        </w:rPr>
        <w:t>best</w:t>
      </w:r>
      <w:r w:rsidR="00B118E3">
        <w:rPr>
          <w:lang w:val="en-GB"/>
        </w:rPr>
        <w:t xml:space="preserve"> possible way</w:t>
      </w:r>
      <w:r w:rsidRPr="0043287B">
        <w:rPr>
          <w:lang w:val="en-GB"/>
        </w:rPr>
        <w:t xml:space="preserve">. Be aware of the </w:t>
      </w:r>
      <w:r w:rsidR="00B118E3">
        <w:rPr>
          <w:lang w:val="en-GB"/>
        </w:rPr>
        <w:t>strict time limit. Plan your time well.</w:t>
      </w:r>
    </w:p>
    <w:p w:rsidR="00B118E3" w:rsidRDefault="00B118E3" w:rsidP="00B118E3">
      <w:pPr>
        <w:pStyle w:val="Overskrift1"/>
        <w:rPr>
          <w:lang w:val="en-GB"/>
        </w:rPr>
      </w:pPr>
      <w:r>
        <w:rPr>
          <w:lang w:val="en-GB"/>
        </w:rPr>
        <w:t>Purpose</w:t>
      </w:r>
      <w:r w:rsidR="001132D1">
        <w:rPr>
          <w:lang w:val="en-GB"/>
        </w:rPr>
        <w:t xml:space="preserve"> &amp; Learning</w:t>
      </w:r>
    </w:p>
    <w:p w:rsidR="001132D1" w:rsidRDefault="00B118E3" w:rsidP="001132D1">
      <w:pPr>
        <w:rPr>
          <w:lang w:val="en-GB"/>
        </w:rPr>
      </w:pPr>
      <w:r>
        <w:rPr>
          <w:lang w:val="en-GB"/>
        </w:rPr>
        <w:t>Focus area is working professionally with a s</w:t>
      </w:r>
      <w:r w:rsidR="001132D1">
        <w:rPr>
          <w:lang w:val="en-GB"/>
        </w:rPr>
        <w:t>m</w:t>
      </w:r>
      <w:r>
        <w:rPr>
          <w:lang w:val="en-GB"/>
        </w:rPr>
        <w:t>a</w:t>
      </w:r>
      <w:r w:rsidR="001132D1">
        <w:rPr>
          <w:lang w:val="en-GB"/>
        </w:rPr>
        <w:t>ll but realistic task having limited time.</w:t>
      </w:r>
    </w:p>
    <w:p w:rsidR="00B118E3" w:rsidRPr="001132D1" w:rsidRDefault="00B118E3" w:rsidP="001132D1">
      <w:pPr>
        <w:pStyle w:val="Listeafsnit"/>
        <w:numPr>
          <w:ilvl w:val="0"/>
          <w:numId w:val="1"/>
        </w:numPr>
        <w:rPr>
          <w:lang w:val="en-GB"/>
        </w:rPr>
      </w:pPr>
      <w:r w:rsidRPr="001132D1">
        <w:rPr>
          <w:lang w:val="en-GB"/>
        </w:rPr>
        <w:t>P</w:t>
      </w:r>
      <w:r w:rsidR="001132D1">
        <w:rPr>
          <w:lang w:val="en-GB"/>
        </w:rPr>
        <w:t>roject management and p</w:t>
      </w:r>
      <w:r w:rsidRPr="001132D1">
        <w:rPr>
          <w:lang w:val="en-GB"/>
        </w:rPr>
        <w:t>lanning</w:t>
      </w:r>
    </w:p>
    <w:p w:rsidR="00B118E3" w:rsidRDefault="001132D1" w:rsidP="00B118E3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Web development including </w:t>
      </w:r>
      <w:r w:rsidR="00B118E3">
        <w:rPr>
          <w:lang w:val="en-GB"/>
        </w:rPr>
        <w:t>forms and storing data</w:t>
      </w:r>
    </w:p>
    <w:p w:rsidR="00B118E3" w:rsidRPr="00B118E3" w:rsidRDefault="001132D1" w:rsidP="00B118E3">
      <w:pPr>
        <w:pStyle w:val="Listeafsnit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Production of professionally looking campaign site </w:t>
      </w:r>
    </w:p>
    <w:p w:rsidR="00B118E3" w:rsidRDefault="00B118E3" w:rsidP="00B118E3">
      <w:pPr>
        <w:pStyle w:val="Overskrift1"/>
        <w:rPr>
          <w:lang w:val="en-GB"/>
        </w:rPr>
      </w:pPr>
      <w:r>
        <w:rPr>
          <w:lang w:val="en-GB"/>
        </w:rPr>
        <w:t>Product Goals</w:t>
      </w:r>
    </w:p>
    <w:p w:rsidR="00B118E3" w:rsidRDefault="00971687" w:rsidP="00971687">
      <w:pPr>
        <w:pStyle w:val="Listeafsnit"/>
        <w:numPr>
          <w:ilvl w:val="0"/>
          <w:numId w:val="5"/>
        </w:numPr>
        <w:rPr>
          <w:lang w:val="en-GB"/>
        </w:rPr>
      </w:pPr>
      <w:r>
        <w:rPr>
          <w:lang w:val="en-GB"/>
        </w:rPr>
        <w:t>Professionally looking campaign site that promotes the Sapporo brand</w:t>
      </w:r>
    </w:p>
    <w:p w:rsidR="00971687" w:rsidRDefault="00971687" w:rsidP="00971687">
      <w:pPr>
        <w:pStyle w:val="Listeafsnit"/>
        <w:numPr>
          <w:ilvl w:val="0"/>
          <w:numId w:val="5"/>
        </w:numPr>
        <w:rPr>
          <w:lang w:val="en-GB"/>
        </w:rPr>
      </w:pPr>
      <w:r>
        <w:rPr>
          <w:lang w:val="en-GB"/>
        </w:rPr>
        <w:t>Must be a working solution – proof of concept is not acceptable</w:t>
      </w:r>
    </w:p>
    <w:p w:rsidR="00971687" w:rsidRPr="00971687" w:rsidRDefault="00971687" w:rsidP="00971687">
      <w:pPr>
        <w:pStyle w:val="Listeafsnit"/>
        <w:numPr>
          <w:ilvl w:val="0"/>
          <w:numId w:val="5"/>
        </w:numPr>
        <w:rPr>
          <w:lang w:val="en-GB"/>
        </w:rPr>
      </w:pPr>
      <w:r>
        <w:rPr>
          <w:lang w:val="en-GB"/>
        </w:rPr>
        <w:t>Permission leads must be collected</w:t>
      </w:r>
    </w:p>
    <w:p w:rsidR="00B118E3" w:rsidRDefault="00B118E3" w:rsidP="00B118E3">
      <w:pPr>
        <w:pStyle w:val="Overskrift1"/>
        <w:rPr>
          <w:lang w:val="en-GB"/>
        </w:rPr>
      </w:pPr>
      <w:r>
        <w:rPr>
          <w:lang w:val="en-GB"/>
        </w:rPr>
        <w:t>Campaign site</w:t>
      </w:r>
    </w:p>
    <w:p w:rsidR="00B118E3" w:rsidRPr="001132D1" w:rsidRDefault="001132D1" w:rsidP="001132D1">
      <w:pPr>
        <w:pStyle w:val="Listeafsnit"/>
        <w:numPr>
          <w:ilvl w:val="0"/>
          <w:numId w:val="4"/>
        </w:numPr>
        <w:rPr>
          <w:lang w:val="en-GB"/>
        </w:rPr>
      </w:pPr>
      <w:r>
        <w:rPr>
          <w:lang w:val="en-GB"/>
        </w:rPr>
        <w:t>Clearly mark the site as a school project and not a genuine Sapporo campaign</w:t>
      </w:r>
    </w:p>
    <w:p w:rsidR="00B118E3" w:rsidRDefault="00B118E3" w:rsidP="00B118E3">
      <w:pPr>
        <w:pStyle w:val="Overskrift1"/>
        <w:rPr>
          <w:lang w:val="en-GB"/>
        </w:rPr>
      </w:pPr>
      <w:r>
        <w:rPr>
          <w:lang w:val="en-GB"/>
        </w:rPr>
        <w:lastRenderedPageBreak/>
        <w:t>Technical requirements</w:t>
      </w:r>
    </w:p>
    <w:p w:rsidR="00B118E3" w:rsidRDefault="006F1642" w:rsidP="006F1642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The web pages created must validate as XHTML or HTML5</w:t>
      </w:r>
    </w:p>
    <w:p w:rsidR="006F1642" w:rsidRDefault="006F1642" w:rsidP="006F1642">
      <w:pPr>
        <w:pStyle w:val="Listeafsnit"/>
        <w:numPr>
          <w:ilvl w:val="0"/>
          <w:numId w:val="3"/>
        </w:numPr>
        <w:rPr>
          <w:lang w:val="en-GB"/>
        </w:rPr>
      </w:pPr>
      <w:r w:rsidRPr="006F1642">
        <w:rPr>
          <w:lang w:val="en-GB"/>
        </w:rPr>
        <w:t xml:space="preserve">The solution must feature form elements where visitor can type </w:t>
      </w:r>
      <w:r>
        <w:rPr>
          <w:lang w:val="en-GB"/>
        </w:rPr>
        <w:t xml:space="preserve">lead </w:t>
      </w:r>
      <w:r w:rsidRPr="006F1642">
        <w:rPr>
          <w:lang w:val="en-GB"/>
        </w:rPr>
        <w:t>info</w:t>
      </w:r>
      <w:r>
        <w:rPr>
          <w:lang w:val="en-GB"/>
        </w:rPr>
        <w:t>rmation</w:t>
      </w:r>
    </w:p>
    <w:p w:rsidR="006F1642" w:rsidRDefault="006F1642" w:rsidP="006F1642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Leads must be stor</w:t>
      </w:r>
      <w:r w:rsidRPr="006F1642">
        <w:rPr>
          <w:lang w:val="en-GB"/>
        </w:rPr>
        <w:t xml:space="preserve">ed </w:t>
      </w:r>
      <w:r>
        <w:rPr>
          <w:lang w:val="en-GB"/>
        </w:rPr>
        <w:t>in a database</w:t>
      </w:r>
    </w:p>
    <w:p w:rsidR="006F1642" w:rsidRPr="006F1642" w:rsidRDefault="006F1642" w:rsidP="006F1642">
      <w:pPr>
        <w:pStyle w:val="Listeafsnit"/>
        <w:numPr>
          <w:ilvl w:val="0"/>
          <w:numId w:val="3"/>
        </w:numPr>
        <w:rPr>
          <w:lang w:val="en-GB"/>
        </w:rPr>
      </w:pPr>
      <w:r>
        <w:rPr>
          <w:lang w:val="en-GB"/>
        </w:rPr>
        <w:t>There must be a way to view the collected leads (create a</w:t>
      </w:r>
      <w:r w:rsidR="001132D1">
        <w:rPr>
          <w:lang w:val="en-GB"/>
        </w:rPr>
        <w:t xml:space="preserve"> file </w:t>
      </w:r>
      <w:proofErr w:type="spellStart"/>
      <w:r>
        <w:rPr>
          <w:lang w:val="en-GB"/>
        </w:rPr>
        <w:t>viewleads.php</w:t>
      </w:r>
      <w:proofErr w:type="spellEnd"/>
      <w:r>
        <w:rPr>
          <w:lang w:val="en-GB"/>
        </w:rPr>
        <w:t xml:space="preserve"> which will </w:t>
      </w:r>
      <w:r w:rsidR="001132D1">
        <w:rPr>
          <w:lang w:val="en-GB"/>
        </w:rPr>
        <w:t xml:space="preserve">show </w:t>
      </w:r>
      <w:r>
        <w:rPr>
          <w:lang w:val="en-GB"/>
        </w:rPr>
        <w:t xml:space="preserve">the </w:t>
      </w:r>
      <w:proofErr w:type="spellStart"/>
      <w:r w:rsidR="001132D1">
        <w:rPr>
          <w:lang w:val="en-GB"/>
        </w:rPr>
        <w:t>lead</w:t>
      </w:r>
      <w:r>
        <w:rPr>
          <w:lang w:val="en-GB"/>
        </w:rPr>
        <w:t>data</w:t>
      </w:r>
      <w:proofErr w:type="spellEnd"/>
      <w:r w:rsidR="001132D1">
        <w:rPr>
          <w:lang w:val="en-GB"/>
        </w:rPr>
        <w:t xml:space="preserve"> in the database</w:t>
      </w:r>
      <w:r>
        <w:rPr>
          <w:lang w:val="en-GB"/>
        </w:rPr>
        <w:t>)</w:t>
      </w:r>
    </w:p>
    <w:p w:rsidR="00B118E3" w:rsidRDefault="00B118E3" w:rsidP="00B118E3">
      <w:pPr>
        <w:pStyle w:val="Overskrift1"/>
        <w:rPr>
          <w:lang w:val="en-GB"/>
        </w:rPr>
      </w:pPr>
      <w:r>
        <w:rPr>
          <w:lang w:val="en-GB"/>
        </w:rPr>
        <w:t>Report</w:t>
      </w:r>
    </w:p>
    <w:p w:rsidR="008B7DBC" w:rsidRDefault="008B7DBC" w:rsidP="008B7DBC">
      <w:pPr>
        <w:rPr>
          <w:lang w:val="en-GB"/>
        </w:rPr>
      </w:pPr>
      <w:r w:rsidRPr="008B7DBC">
        <w:rPr>
          <w:lang w:val="en-GB"/>
        </w:rPr>
        <w:t xml:space="preserve">First part of the filename must be your </w:t>
      </w:r>
      <w:r>
        <w:rPr>
          <w:lang w:val="en-GB"/>
        </w:rPr>
        <w:t>group number</w:t>
      </w:r>
      <w:r w:rsidRPr="008B7DBC">
        <w:rPr>
          <w:lang w:val="en-GB"/>
        </w:rPr>
        <w:t xml:space="preserve"> (</w:t>
      </w:r>
      <w:r>
        <w:rPr>
          <w:lang w:val="en-GB"/>
        </w:rPr>
        <w:t>grp01</w:t>
      </w:r>
      <w:proofErr w:type="gramStart"/>
      <w:r>
        <w:rPr>
          <w:lang w:val="en-GB"/>
        </w:rPr>
        <w:t>-sprint.pdf )</w:t>
      </w:r>
      <w:proofErr w:type="gramEnd"/>
      <w:r>
        <w:rPr>
          <w:lang w:val="en-GB"/>
        </w:rPr>
        <w:br/>
      </w:r>
      <w:r w:rsidRPr="008B7DBC">
        <w:rPr>
          <w:lang w:val="en-GB"/>
        </w:rPr>
        <w:t xml:space="preserve">The report </w:t>
      </w:r>
      <w:r>
        <w:rPr>
          <w:lang w:val="en-GB"/>
        </w:rPr>
        <w:t>shall contain a description of:</w:t>
      </w:r>
    </w:p>
    <w:p w:rsidR="008B7DBC" w:rsidRDefault="008B7DBC" w:rsidP="008B7DBC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>Cover page with:</w:t>
      </w:r>
    </w:p>
    <w:p w:rsidR="008B7DBC" w:rsidRDefault="008B7DBC" w:rsidP="008B7DBC">
      <w:pPr>
        <w:pStyle w:val="Listeafsnit"/>
        <w:numPr>
          <w:ilvl w:val="1"/>
          <w:numId w:val="2"/>
        </w:numPr>
        <w:rPr>
          <w:lang w:val="en-GB"/>
        </w:rPr>
      </w:pPr>
      <w:r>
        <w:rPr>
          <w:lang w:val="en-GB"/>
        </w:rPr>
        <w:t>Group number</w:t>
      </w:r>
    </w:p>
    <w:p w:rsidR="008B7DBC" w:rsidRDefault="008B7DBC" w:rsidP="008B7DBC">
      <w:pPr>
        <w:pStyle w:val="Listeafsnit"/>
        <w:numPr>
          <w:ilvl w:val="1"/>
          <w:numId w:val="2"/>
        </w:numPr>
        <w:rPr>
          <w:lang w:val="en-GB"/>
        </w:rPr>
      </w:pPr>
      <w:r w:rsidRPr="008B7DBC">
        <w:rPr>
          <w:lang w:val="en-GB"/>
        </w:rPr>
        <w:t>scho</w:t>
      </w:r>
      <w:r>
        <w:rPr>
          <w:lang w:val="en-GB"/>
        </w:rPr>
        <w:t>ol login, full name,</w:t>
      </w:r>
      <w:r w:rsidRPr="008B7DBC">
        <w:rPr>
          <w:lang w:val="en-GB"/>
        </w:rPr>
        <w:t xml:space="preserve"> email</w:t>
      </w:r>
      <w:r>
        <w:rPr>
          <w:lang w:val="en-GB"/>
        </w:rPr>
        <w:t xml:space="preserve"> and URL to portfolio for all group members</w:t>
      </w:r>
    </w:p>
    <w:p w:rsidR="008B7DBC" w:rsidRDefault="008B7DBC" w:rsidP="008B7DBC">
      <w:pPr>
        <w:pStyle w:val="Listeafsnit"/>
        <w:numPr>
          <w:ilvl w:val="1"/>
          <w:numId w:val="2"/>
        </w:numPr>
        <w:rPr>
          <w:lang w:val="en-GB"/>
        </w:rPr>
      </w:pPr>
      <w:r w:rsidRPr="008B7DBC">
        <w:rPr>
          <w:lang w:val="en-GB"/>
        </w:rPr>
        <w:t xml:space="preserve">URL </w:t>
      </w:r>
      <w:r>
        <w:rPr>
          <w:lang w:val="en-GB"/>
        </w:rPr>
        <w:t xml:space="preserve">to </w:t>
      </w:r>
      <w:r w:rsidRPr="008B7DBC">
        <w:rPr>
          <w:lang w:val="en-GB"/>
        </w:rPr>
        <w:t xml:space="preserve">your </w:t>
      </w:r>
      <w:r>
        <w:rPr>
          <w:lang w:val="en-GB"/>
        </w:rPr>
        <w:t>campaign site</w:t>
      </w:r>
    </w:p>
    <w:p w:rsidR="008B7DBC" w:rsidRDefault="008B7DBC" w:rsidP="008B7DBC">
      <w:pPr>
        <w:pStyle w:val="Listeafsnit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URL where the collected </w:t>
      </w:r>
      <w:r w:rsidR="00C62CB3">
        <w:rPr>
          <w:lang w:val="en-GB"/>
        </w:rPr>
        <w:t>leads (emails and mobile)</w:t>
      </w:r>
      <w:r>
        <w:rPr>
          <w:lang w:val="en-GB"/>
        </w:rPr>
        <w:t xml:space="preserve"> can be </w:t>
      </w:r>
      <w:r w:rsidR="00C62CB3">
        <w:rPr>
          <w:lang w:val="en-GB"/>
        </w:rPr>
        <w:t>viewed</w:t>
      </w:r>
    </w:p>
    <w:p w:rsidR="008B7DBC" w:rsidRDefault="008B7DBC" w:rsidP="008B7DBC">
      <w:pPr>
        <w:pStyle w:val="Listeafsnit"/>
        <w:numPr>
          <w:ilvl w:val="0"/>
          <w:numId w:val="2"/>
        </w:numPr>
        <w:rPr>
          <w:lang w:val="en-GB"/>
        </w:rPr>
      </w:pPr>
      <w:r w:rsidRPr="008B7DBC">
        <w:rPr>
          <w:lang w:val="en-GB"/>
        </w:rPr>
        <w:t>Timetable for the project</w:t>
      </w:r>
    </w:p>
    <w:p w:rsidR="008B7DBC" w:rsidRDefault="008B7DBC" w:rsidP="008B7DBC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Description of how you collect and store </w:t>
      </w:r>
      <w:r w:rsidR="00C62CB3">
        <w:rPr>
          <w:lang w:val="en-GB"/>
        </w:rPr>
        <w:t>leads</w:t>
      </w:r>
    </w:p>
    <w:p w:rsidR="00C62CB3" w:rsidRDefault="00C62CB3" w:rsidP="008B7DBC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>Description of your visual design decisions</w:t>
      </w:r>
    </w:p>
    <w:p w:rsidR="00C62CB3" w:rsidRPr="008B7DBC" w:rsidRDefault="00C62CB3" w:rsidP="008B7DBC">
      <w:pPr>
        <w:pStyle w:val="Listeafsni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Process description – including evaluation of the process </w:t>
      </w:r>
    </w:p>
    <w:p w:rsidR="00B118E3" w:rsidRDefault="00B118E3" w:rsidP="00B118E3">
      <w:pPr>
        <w:pStyle w:val="Overskrift1"/>
        <w:rPr>
          <w:lang w:val="en-GB"/>
        </w:rPr>
      </w:pPr>
      <w:r>
        <w:rPr>
          <w:lang w:val="en-GB"/>
        </w:rPr>
        <w:t>Evaluation</w:t>
      </w:r>
    </w:p>
    <w:p w:rsidR="00B118E3" w:rsidRDefault="00C62CB3" w:rsidP="0043287B">
      <w:pPr>
        <w:rPr>
          <w:lang w:val="en-GB"/>
        </w:rPr>
      </w:pPr>
      <w:r>
        <w:rPr>
          <w:lang w:val="en-GB"/>
        </w:rPr>
        <w:t>A mark (passed / not passed) will be given for the overall performance covering product and report.</w:t>
      </w:r>
    </w:p>
    <w:p w:rsidR="008B7DBC" w:rsidRDefault="008B7DBC" w:rsidP="008B7DBC">
      <w:pPr>
        <w:pStyle w:val="Overskrift1"/>
        <w:rPr>
          <w:lang w:val="en-GB"/>
        </w:rPr>
      </w:pPr>
      <w:r>
        <w:rPr>
          <w:lang w:val="en-GB"/>
        </w:rPr>
        <w:t>Formalities</w:t>
      </w:r>
    </w:p>
    <w:p w:rsidR="008B7DBC" w:rsidRPr="008B7DBC" w:rsidRDefault="008B7DBC" w:rsidP="008B7DBC">
      <w:pPr>
        <w:rPr>
          <w:lang w:val="en-GB"/>
        </w:rPr>
      </w:pPr>
      <w:r w:rsidRPr="008B7DBC">
        <w:rPr>
          <w:lang w:val="en-GB"/>
        </w:rPr>
        <w:t>The assignment is mandatory</w:t>
      </w:r>
      <w:r>
        <w:rPr>
          <w:lang w:val="en-GB"/>
        </w:rPr>
        <w:t xml:space="preserve"> and must be solved in groups of 3-4 persons.</w:t>
      </w:r>
      <w:r>
        <w:rPr>
          <w:lang w:val="en-GB"/>
        </w:rPr>
        <w:br/>
      </w:r>
      <w:r w:rsidRPr="008B7DBC">
        <w:rPr>
          <w:lang w:val="en-GB"/>
        </w:rPr>
        <w:t xml:space="preserve">The report must have a scope of max. </w:t>
      </w:r>
      <w:proofErr w:type="gramStart"/>
      <w:r>
        <w:rPr>
          <w:lang w:val="en-GB"/>
        </w:rPr>
        <w:t>3</w:t>
      </w:r>
      <w:r w:rsidRPr="008B7DBC">
        <w:rPr>
          <w:lang w:val="en-GB"/>
        </w:rPr>
        <w:t xml:space="preserve"> pages excl. appendix.</w:t>
      </w:r>
      <w:proofErr w:type="gramEnd"/>
      <w:r w:rsidRPr="008B7DBC">
        <w:rPr>
          <w:lang w:val="en-GB"/>
        </w:rPr>
        <w:t xml:space="preserve">  </w:t>
      </w:r>
      <w:proofErr w:type="gramStart"/>
      <w:r w:rsidRPr="008B7DBC">
        <w:rPr>
          <w:lang w:val="en-GB"/>
        </w:rPr>
        <w:t>(2400 characters per page)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br/>
      </w:r>
      <w:r w:rsidRPr="00C62CB3">
        <w:rPr>
          <w:b/>
          <w:lang w:val="en-GB"/>
        </w:rPr>
        <w:t>Required:</w:t>
      </w:r>
      <w:r w:rsidRPr="008B7DBC">
        <w:rPr>
          <w:lang w:val="en-GB"/>
        </w:rPr>
        <w:t xml:space="preserve"> The project must be included in your online portfolio. </w:t>
      </w:r>
    </w:p>
    <w:p w:rsidR="008B7DBC" w:rsidRDefault="008B7DBC" w:rsidP="008B7DBC">
      <w:pPr>
        <w:rPr>
          <w:lang w:val="en-GB"/>
        </w:rPr>
      </w:pPr>
      <w:r w:rsidRPr="008B7DBC">
        <w:rPr>
          <w:lang w:val="en-GB"/>
        </w:rPr>
        <w:t>The project must be approved in order for you to be regarded as actively studying.</w:t>
      </w:r>
    </w:p>
    <w:p w:rsidR="006A22AA" w:rsidRDefault="006A22AA" w:rsidP="006A22AA">
      <w:pPr>
        <w:pStyle w:val="Overskrift1"/>
        <w:rPr>
          <w:lang w:val="en-GB"/>
        </w:rPr>
      </w:pPr>
      <w:r>
        <w:rPr>
          <w:lang w:val="en-GB"/>
        </w:rPr>
        <w:t>Delivery</w:t>
      </w:r>
    </w:p>
    <w:p w:rsidR="006A22AA" w:rsidRPr="006A22AA" w:rsidRDefault="006A22AA" w:rsidP="006A22AA">
      <w:pPr>
        <w:rPr>
          <w:lang w:val="en-GB"/>
        </w:rPr>
      </w:pPr>
      <w:r>
        <w:rPr>
          <w:lang w:val="en-GB"/>
        </w:rPr>
        <w:t xml:space="preserve">Report hand-in on </w:t>
      </w:r>
      <w:proofErr w:type="spellStart"/>
      <w:r>
        <w:rPr>
          <w:lang w:val="en-GB"/>
        </w:rPr>
        <w:t>Fronter</w:t>
      </w:r>
      <w:proofErr w:type="spellEnd"/>
      <w:r>
        <w:rPr>
          <w:lang w:val="en-GB"/>
        </w:rPr>
        <w:t xml:space="preserve"> no later than Monday 5</w:t>
      </w:r>
      <w:r w:rsidRPr="006A22AA">
        <w:rPr>
          <w:vertAlign w:val="superscript"/>
          <w:lang w:val="en-GB"/>
        </w:rPr>
        <w:t>th</w:t>
      </w:r>
      <w:r>
        <w:rPr>
          <w:lang w:val="en-GB"/>
        </w:rPr>
        <w:t xml:space="preserve"> at 12:00</w:t>
      </w:r>
      <w:r>
        <w:rPr>
          <w:lang w:val="en-GB"/>
        </w:rPr>
        <w:br/>
      </w:r>
      <w:r w:rsidRPr="006A22AA">
        <w:rPr>
          <w:lang w:val="en-GB"/>
        </w:rPr>
        <w:t xml:space="preserve">Please note: The hand-in folders will be deactivated and cannot be used after the </w:t>
      </w:r>
      <w:r>
        <w:rPr>
          <w:lang w:val="en-GB"/>
        </w:rPr>
        <w:t>above deadline</w:t>
      </w:r>
    </w:p>
    <w:sectPr w:rsidR="006A22AA" w:rsidRPr="006A22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694"/>
    <w:multiLevelType w:val="hybridMultilevel"/>
    <w:tmpl w:val="5EAAF6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30596"/>
    <w:multiLevelType w:val="hybridMultilevel"/>
    <w:tmpl w:val="FD067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329D"/>
    <w:multiLevelType w:val="hybridMultilevel"/>
    <w:tmpl w:val="53BA56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95BF9"/>
    <w:multiLevelType w:val="hybridMultilevel"/>
    <w:tmpl w:val="70E45B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A299D"/>
    <w:multiLevelType w:val="hybridMultilevel"/>
    <w:tmpl w:val="3D0E9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B5"/>
    <w:rsid w:val="000A35FF"/>
    <w:rsid w:val="001132D1"/>
    <w:rsid w:val="002E6027"/>
    <w:rsid w:val="0043287B"/>
    <w:rsid w:val="004469A6"/>
    <w:rsid w:val="00565756"/>
    <w:rsid w:val="006A22AA"/>
    <w:rsid w:val="006F1642"/>
    <w:rsid w:val="008B7DBC"/>
    <w:rsid w:val="00971687"/>
    <w:rsid w:val="009D6D5E"/>
    <w:rsid w:val="00AF3EFE"/>
    <w:rsid w:val="00B118E3"/>
    <w:rsid w:val="00B56144"/>
    <w:rsid w:val="00BF66B5"/>
    <w:rsid w:val="00C6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6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F6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F6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F66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66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6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118E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6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66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BF66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F66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F66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F66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6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118E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6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485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 Becher (TUJE - Underviser - TR - KN)</dc:creator>
  <cp:lastModifiedBy>Tue Becher (TUJE - Underviser - TR - KN)</cp:lastModifiedBy>
  <cp:revision>4</cp:revision>
  <dcterms:created xsi:type="dcterms:W3CDTF">2012-10-31T12:26:00Z</dcterms:created>
  <dcterms:modified xsi:type="dcterms:W3CDTF">2012-10-31T14:44:00Z</dcterms:modified>
</cp:coreProperties>
</file>